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96A11" w14:textId="184F0587" w:rsidR="00496B91" w:rsidRPr="00496B91" w:rsidRDefault="00496B91">
      <w:pPr>
        <w:rPr>
          <w:b/>
          <w:bCs/>
        </w:rPr>
      </w:pPr>
      <w:r w:rsidRPr="00496B91">
        <w:rPr>
          <w:b/>
          <w:bCs/>
        </w:rPr>
        <w:t>Notice of Motion – amendments to Byelaws</w:t>
      </w:r>
    </w:p>
    <w:p w14:paraId="058DF04C" w14:textId="77777777" w:rsidR="00496B91" w:rsidRDefault="00496B91"/>
    <w:p w14:paraId="3C29B0AF" w14:textId="15F6ED77" w:rsidR="00496B91" w:rsidRDefault="00496B91">
      <w:r>
        <w:t>A series of cosmetic changes are being proposed, mainly correcting job titles, minor errors and updates based on external changes.</w:t>
      </w:r>
    </w:p>
    <w:p w14:paraId="5FFA23E0" w14:textId="77777777" w:rsidR="00496B91" w:rsidRDefault="00496B91"/>
    <w:p w14:paraId="06C7DED9" w14:textId="462B144D" w:rsidR="00496B91" w:rsidRPr="00496B91" w:rsidRDefault="00496B91">
      <w:pPr>
        <w:rPr>
          <w:b/>
          <w:bCs/>
        </w:rPr>
      </w:pPr>
      <w:r w:rsidRPr="00496B91">
        <w:rPr>
          <w:b/>
          <w:bCs/>
        </w:rPr>
        <w:t>Byelaw 8 &amp; 8.1</w:t>
      </w:r>
    </w:p>
    <w:p w14:paraId="62D7EDAA" w14:textId="6E7FEDE2" w:rsidR="00496B91" w:rsidRDefault="00496B91">
      <w:r>
        <w:t>Updating the name of the organisation to Welsh Schools Athletics Association</w:t>
      </w:r>
    </w:p>
    <w:p w14:paraId="776BFDDB" w14:textId="77777777" w:rsidR="00496B91" w:rsidRDefault="00496B91"/>
    <w:p w14:paraId="075688CD" w14:textId="7FCA2233" w:rsidR="00496B91" w:rsidRPr="00496B91" w:rsidRDefault="00496B91">
      <w:pPr>
        <w:rPr>
          <w:b/>
          <w:bCs/>
        </w:rPr>
      </w:pPr>
      <w:r w:rsidRPr="00496B91">
        <w:rPr>
          <w:b/>
          <w:bCs/>
        </w:rPr>
        <w:t>Byelaw 9.6.5.1 (b) &amp; 9.6.5.1 (b)</w:t>
      </w:r>
    </w:p>
    <w:p w14:paraId="532C77F1" w14:textId="7393DFF2" w:rsidR="00496B91" w:rsidRDefault="00496B91">
      <w:r>
        <w:t xml:space="preserve">This role does not currently exist, suggest changing to ‘designated member of staff with responsibility for </w:t>
      </w:r>
      <w:proofErr w:type="gramStart"/>
      <w:r>
        <w:t>officials</w:t>
      </w:r>
      <w:proofErr w:type="gramEnd"/>
      <w:r>
        <w:t xml:space="preserve"> recruitment and development.’</w:t>
      </w:r>
    </w:p>
    <w:p w14:paraId="30FA1F8B" w14:textId="601851B4" w:rsidR="00496B91" w:rsidRPr="00496B91" w:rsidRDefault="00496B91">
      <w:pPr>
        <w:rPr>
          <w:b/>
          <w:bCs/>
        </w:rPr>
      </w:pPr>
      <w:r w:rsidRPr="00496B91">
        <w:rPr>
          <w:b/>
          <w:bCs/>
        </w:rPr>
        <w:t xml:space="preserve">Byelaw 10.3  </w:t>
      </w:r>
    </w:p>
    <w:p w14:paraId="6F7B157E" w14:textId="336C8D8E" w:rsidR="00496B91" w:rsidRDefault="00496B91">
      <w:r>
        <w:t xml:space="preserve">Remove byelaw – UK Athletics no longer have the role of Assessor of facilities. This function is overseen by a staff </w:t>
      </w:r>
      <w:proofErr w:type="gramStart"/>
      <w:r>
        <w:t>member,</w:t>
      </w:r>
      <w:proofErr w:type="gramEnd"/>
      <w:r>
        <w:t xml:space="preserve"> there is no requirement for this byelaw to exist.</w:t>
      </w:r>
    </w:p>
    <w:sectPr w:rsidR="00496B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B91"/>
    <w:rsid w:val="002C563B"/>
    <w:rsid w:val="0049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9649F"/>
  <w15:chartTrackingRefBased/>
  <w15:docId w15:val="{EDCCC08E-BB34-4848-9A92-8E55BF913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6B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6B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6B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6B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6B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6B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6B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6B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6B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6B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6B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6B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6B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6B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6B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6B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6B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6B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6B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6B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6B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6B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6B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6B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6B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6B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B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B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6B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545</Characters>
  <Application>Microsoft Office Word</Application>
  <DocSecurity>0</DocSecurity>
  <Lines>11</Lines>
  <Paragraphs>5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Williams</dc:creator>
  <cp:keywords/>
  <dc:description/>
  <cp:lastModifiedBy>James Williams</cp:lastModifiedBy>
  <cp:revision>1</cp:revision>
  <dcterms:created xsi:type="dcterms:W3CDTF">2026-09-11T10:45:00Z</dcterms:created>
  <dcterms:modified xsi:type="dcterms:W3CDTF">2026-09-11T10:51:00Z</dcterms:modified>
</cp:coreProperties>
</file>